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145A1" w:rsidRDefault="00D8481D">
      <w:pPr>
        <w:jc w:val="center"/>
        <w:rPr>
          <w:b/>
          <w:sz w:val="28"/>
          <w:szCs w:val="28"/>
        </w:rPr>
      </w:pPr>
      <w:r>
        <w:t>tisková zpráva Centra pro dopravu a energetiku</w:t>
      </w:r>
      <w:r>
        <w:br/>
      </w:r>
      <w:r>
        <w:rPr>
          <w:b/>
        </w:rPr>
        <w:br/>
      </w:r>
      <w:r>
        <w:rPr>
          <w:b/>
          <w:sz w:val="28"/>
          <w:szCs w:val="28"/>
        </w:rPr>
        <w:t>Energetická chudoba se týká i České republiky. Evropská unie vyzývá členské země, aby situaci aktivně řešily</w:t>
      </w:r>
    </w:p>
    <w:p w14:paraId="00000002" w14:textId="77777777" w:rsidR="00D145A1" w:rsidRDefault="00D145A1"/>
    <w:p w14:paraId="00000003" w14:textId="20F3341D" w:rsidR="00D145A1" w:rsidRDefault="00D8481D">
      <w:r>
        <w:t>6</w:t>
      </w:r>
      <w:r>
        <w:t>. ledna 2021, Praha – Téměř 34 milionů obyvatel EU si nemůže dovolit dostatečně vytápět své domovy nebo svítit. Přibližně 15 % Evropanů žije ve š</w:t>
      </w:r>
      <w:r>
        <w:t>patně izolovaných domech s prosakujícími střechami, vlhkými stěnami, podlahami nebo základy.</w:t>
      </w:r>
      <w:r>
        <w:rPr>
          <w:i/>
        </w:rPr>
        <w:t xml:space="preserve"> </w:t>
      </w:r>
      <w:r>
        <w:t>Analýza národních klimaticko-energetických plánů (tzv. NKEP) šesti zemí střední a východní Evropy odhaluje neadekvátnost jejich opatření pro řešení energetické chu</w:t>
      </w:r>
      <w:r>
        <w:t xml:space="preserve">doby. </w:t>
      </w:r>
    </w:p>
    <w:p w14:paraId="00000004" w14:textId="77777777" w:rsidR="00D145A1" w:rsidRDefault="00D8481D">
      <w:r>
        <w:t xml:space="preserve">Zpráva připravená nevládními organizacemi a výzkumnými pracovníky pod hlavičkou CAN Europe uvádí, že Chorvatsko, Česko, Maďarsko, Polsko, Slovensko a Slovinsko nebyli schopni ve svých národních klimaticko-energetických plánech jasně definovat pojem </w:t>
      </w:r>
      <w:r>
        <w:t>energetická chudoba, což je naprosté minimum, které od členských států požaduje Evropská unie.</w:t>
      </w:r>
    </w:p>
    <w:p w14:paraId="00000005" w14:textId="77777777" w:rsidR="00D145A1" w:rsidRDefault="00D145A1"/>
    <w:p w14:paraId="00000006" w14:textId="77777777" w:rsidR="00D145A1" w:rsidRDefault="00D8481D">
      <w:r>
        <w:t>Nástroje a opatření ve všech zkoumaných národních energetických a klimatických plánech nepředkládají žádná řešení hlavních příčin energetické chudoby.  Napříkla</w:t>
      </w:r>
      <w:r>
        <w:t>d ve Slovinsku žije 22,7% populace v bytech se zatékající střechou, vlhkými stěnami, vlhkými podlahami nebo shnilými okenními rámy. V roce 2017 nebylo v Chorvatsku 17,5 % populace schopno platit své účty včas kvůli finančním potížím, zatímco průměr EU je 6</w:t>
      </w:r>
      <w:r>
        <w:t xml:space="preserve">,6%. Slovensko má také jednu z nejvyšších úrovní výdajů na účty za energii ve srovnání s celkovými výdaji domácností (23,4%) v EU. V České republice energetická chudoba závažně postihuje hlavně Ústecký a Moravskoslezský kraj. </w:t>
      </w:r>
    </w:p>
    <w:p w14:paraId="00000007" w14:textId="77777777" w:rsidR="00D145A1" w:rsidRDefault="00D145A1"/>
    <w:p w14:paraId="00000008" w14:textId="77777777" w:rsidR="00D145A1" w:rsidRDefault="00D8481D">
      <w:pPr>
        <w:rPr>
          <w:i/>
        </w:rPr>
      </w:pPr>
      <w:r>
        <w:t>Zuzana Vondrová z Centra pro</w:t>
      </w:r>
      <w:r>
        <w:t xml:space="preserve"> dopravu a energetiku podotýká:</w:t>
      </w:r>
      <w:r>
        <w:rPr>
          <w:i/>
        </w:rPr>
        <w:t xml:space="preserve"> ”Zase a znovu máme možnost se dočíst, že uhelné regiony jsou v porovnání s ostatními kraji v něčem pozadu. Zdejší vysoká míra energetické chudoby je proto dalším z mnoha důvodů, proč je změna přístupu k energetické transform</w:t>
      </w:r>
      <w:r>
        <w:rPr>
          <w:i/>
        </w:rPr>
        <w:t>aci zásadní. Potíže s včasným placením rodinných výdajů se přitom dají řešit nejen povzbuzením místní ekonomiky, ale také energetickými úsporami. Poklesu spotřeby se dá docílit zpřístupněním dotací nejchudším domácnostem a vhodným nastavením operačních pro</w:t>
      </w:r>
      <w:r>
        <w:rPr>
          <w:i/>
        </w:rPr>
        <w:t>gramů typu Nová zelená úsporám.”</w:t>
      </w:r>
    </w:p>
    <w:p w14:paraId="00000009" w14:textId="77777777" w:rsidR="00D145A1" w:rsidRDefault="00D145A1"/>
    <w:p w14:paraId="0000000A" w14:textId="77777777" w:rsidR="00D145A1" w:rsidRDefault="00D8481D">
      <w:pPr>
        <w:rPr>
          <w:i/>
        </w:rPr>
      </w:pPr>
      <w:r>
        <w:t xml:space="preserve">Martha Myers-Lowe, odbornice na energetickou chudobu z Friends of the Earth Europe: </w:t>
      </w:r>
      <w:r>
        <w:rPr>
          <w:i/>
        </w:rPr>
        <w:t>„Krize Covid-19 dotlačila tuto zimu miliony evropských domácností na pokraj bankrotu, evropští obyvatelé zasaženi energetickou chudobou js</w:t>
      </w:r>
      <w:r>
        <w:rPr>
          <w:i/>
        </w:rPr>
        <w:t>ou zklamáni nečinností svých států. Zpráva CAN Europe ukazuje, že každá země, kterou jsme analyzovali, při řešení energetické chudoby selhává a ani zdaleka nedosahuje minima požadovaného EU. Vyzýváme členské státy, aby přehodnotily své národní klimaticko e</w:t>
      </w:r>
      <w:r>
        <w:rPr>
          <w:i/>
        </w:rPr>
        <w:t>nergetické plány s ohledem na Zelenou dohodu pro Evropu a plány na obnovu tak, aby v nich byli zohledněny potřeby energeticky chudé části populace. Jde o to, aby členské státy zavedly taková opatření, aby nikdo nemusel žít ve tmě a zimě.“</w:t>
      </w:r>
    </w:p>
    <w:p w14:paraId="0000000B" w14:textId="77777777" w:rsidR="00D145A1" w:rsidRDefault="00D145A1"/>
    <w:p w14:paraId="0000000C" w14:textId="77777777" w:rsidR="00D145A1" w:rsidRDefault="00D8481D">
      <w:r>
        <w:t>Zmiňovaná zpráva</w:t>
      </w:r>
      <w:r>
        <w:t xml:space="preserve"> byla předložena během fóra Právo na energii 3. prosince v 10 hodin. Zástupci Evropské komise společně s vědci a zástupci nevládních organizací, kteří se na zprávě podíleli, budou diskutovat o dalších nezbytných krocích k řešení situace a zavedení opatření</w:t>
      </w:r>
      <w:r>
        <w:t xml:space="preserve"> na ochranu Evropanů, kterých se energetická chudoba dotýká.</w:t>
      </w:r>
    </w:p>
    <w:p w14:paraId="0000000D" w14:textId="77777777" w:rsidR="00D145A1" w:rsidRDefault="00D145A1"/>
    <w:p w14:paraId="0000000E" w14:textId="77777777" w:rsidR="00D145A1" w:rsidRDefault="00D8481D">
      <w:r>
        <w:t>----</w:t>
      </w:r>
    </w:p>
    <w:p w14:paraId="0000000F" w14:textId="77777777" w:rsidR="00D145A1" w:rsidRDefault="00D8481D">
      <w:r>
        <w:t>Kontakt pro novináře:</w:t>
      </w:r>
    </w:p>
    <w:p w14:paraId="00000010" w14:textId="77777777" w:rsidR="00D145A1" w:rsidRDefault="00D145A1"/>
    <w:p w14:paraId="00000011" w14:textId="77777777" w:rsidR="00D145A1" w:rsidRDefault="00D8481D">
      <w:r>
        <w:t>Goksen Sahin, projektová manažerka, Climate Action Network (CAN) Europe, goksen@caneurope.org, +32 468 45 39 20</w:t>
      </w:r>
    </w:p>
    <w:p w14:paraId="00000012" w14:textId="77777777" w:rsidR="00D145A1" w:rsidRDefault="00D145A1"/>
    <w:p w14:paraId="00000013" w14:textId="77777777" w:rsidR="00D145A1" w:rsidRDefault="00D8481D">
      <w:r>
        <w:t>Martha Myers, energetická chudoba Friends of the Eart</w:t>
      </w:r>
      <w:r>
        <w:t>h Europe, martha.myers@foeeurope.org, WhatsApp: +44 7737 055566</w:t>
      </w:r>
    </w:p>
    <w:p w14:paraId="00000014" w14:textId="77777777" w:rsidR="00D145A1" w:rsidRDefault="00D145A1"/>
    <w:p w14:paraId="00000015" w14:textId="77777777" w:rsidR="00D145A1" w:rsidRDefault="00D8481D">
      <w:r>
        <w:t>POZNÁMKY:</w:t>
      </w:r>
    </w:p>
    <w:p w14:paraId="00000016" w14:textId="77777777" w:rsidR="00D145A1" w:rsidRDefault="00D8481D">
      <w:r>
        <w:t>[1] Směrnice EU o energetické účinnosti a směrnice o budovách vyžadují, aby členské státy nabídly definice, ukazatele a řešení k nápravě energetické chudoby ve svých LTRS a NECP.</w:t>
      </w:r>
    </w:p>
    <w:p w14:paraId="00000017" w14:textId="77777777" w:rsidR="00D145A1" w:rsidRDefault="00D145A1"/>
    <w:p w14:paraId="00000018" w14:textId="77777777" w:rsidR="00D145A1" w:rsidRDefault="00D8481D">
      <w:r>
        <w:t>[</w:t>
      </w:r>
      <w:r>
        <w:t xml:space="preserve">2] </w:t>
      </w:r>
      <w:hyperlink r:id="rId4">
        <w:r>
          <w:rPr>
            <w:color w:val="1155CC"/>
            <w:u w:val="single"/>
          </w:rPr>
          <w:t>Tackling Energy Poverty Through National Energy And Climate Plans</w:t>
        </w:r>
      </w:hyperlink>
      <w:r>
        <w:t>, CAN Europe, prosinec 2020</w:t>
      </w:r>
    </w:p>
    <w:p w14:paraId="00000019" w14:textId="77777777" w:rsidR="00D145A1" w:rsidRDefault="00D145A1"/>
    <w:sectPr w:rsidR="00D145A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5A1"/>
    <w:rsid w:val="00D145A1"/>
    <w:rsid w:val="00D8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E84BE"/>
  <w15:docId w15:val="{7E22A8A2-8C24-4B61-94C8-5A8D12E8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neurope.org/docman/energy-union-governance/3681-energy-poverty-report-final-december-20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3293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Jana Schlöglová</cp:lastModifiedBy>
  <cp:revision>2</cp:revision>
  <dcterms:created xsi:type="dcterms:W3CDTF">2021-01-05T16:17:00Z</dcterms:created>
  <dcterms:modified xsi:type="dcterms:W3CDTF">2021-01-05T16:17:00Z</dcterms:modified>
</cp:coreProperties>
</file>