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851D" w14:textId="77777777" w:rsidR="006956B5" w:rsidRDefault="006956B5" w:rsidP="000737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6EBA8FBC" w14:textId="77777777" w:rsidR="00356A8C" w:rsidRDefault="00FB789F" w:rsidP="000737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6291636" w14:textId="77777777" w:rsidR="00356A8C" w:rsidRDefault="00356A8C" w:rsidP="000737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145D348" w14:textId="77777777" w:rsidR="00356A8C" w:rsidRDefault="00FB789F" w:rsidP="000737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Společn</w:t>
      </w:r>
      <w:r w:rsidR="00684EC4">
        <w:rPr>
          <w:rFonts w:ascii="Arial" w:eastAsia="Arial" w:hAnsi="Arial" w:cs="Arial"/>
          <w:sz w:val="24"/>
          <w:szCs w:val="24"/>
        </w:rPr>
        <w:t xml:space="preserve">ý </w:t>
      </w:r>
      <w:r>
        <w:rPr>
          <w:rFonts w:ascii="Arial" w:eastAsia="Arial" w:hAnsi="Arial" w:cs="Arial"/>
          <w:sz w:val="24"/>
          <w:szCs w:val="24"/>
        </w:rPr>
        <w:t>tiskov</w:t>
      </w:r>
      <w:r w:rsidR="00684EC4">
        <w:rPr>
          <w:rFonts w:ascii="Arial" w:eastAsia="Arial" w:hAnsi="Arial" w:cs="Arial"/>
          <w:sz w:val="24"/>
          <w:szCs w:val="24"/>
        </w:rPr>
        <w:t>ý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84EC4">
        <w:rPr>
          <w:rFonts w:ascii="Arial" w:eastAsia="Arial" w:hAnsi="Arial" w:cs="Arial"/>
          <w:sz w:val="24"/>
          <w:szCs w:val="24"/>
        </w:rPr>
        <w:t xml:space="preserve">komentář </w:t>
      </w:r>
    </w:p>
    <w:p w14:paraId="1EC75DCE" w14:textId="77777777" w:rsidR="00356A8C" w:rsidRDefault="00356A8C" w:rsidP="000737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616669FF" w14:textId="77777777" w:rsidR="00356A8C" w:rsidRDefault="00FB789F" w:rsidP="000737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Buďte mnohem ambicióznější, vzkazuje Evropská komise v hodnocení českého </w:t>
      </w:r>
      <w:r w:rsidR="00684EC4">
        <w:rPr>
          <w:rFonts w:ascii="Arial" w:eastAsia="Arial" w:hAnsi="Arial" w:cs="Arial"/>
          <w:b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 xml:space="preserve">limaticko-energetického plánu </w:t>
      </w:r>
    </w:p>
    <w:p w14:paraId="30FD4463" w14:textId="77777777" w:rsidR="00356A8C" w:rsidRDefault="00684EC4" w:rsidP="000737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P</w:t>
      </w:r>
      <w:r w:rsidR="00FB789F">
        <w:rPr>
          <w:rFonts w:ascii="Arial" w:eastAsia="Arial" w:hAnsi="Arial" w:cs="Arial"/>
          <w:sz w:val="40"/>
          <w:szCs w:val="40"/>
        </w:rPr>
        <w:t>otřebuje</w:t>
      </w:r>
      <w:r>
        <w:rPr>
          <w:rFonts w:ascii="Arial" w:eastAsia="Arial" w:hAnsi="Arial" w:cs="Arial"/>
          <w:sz w:val="40"/>
          <w:szCs w:val="40"/>
        </w:rPr>
        <w:t>me</w:t>
      </w:r>
      <w:r w:rsidR="00FB789F">
        <w:rPr>
          <w:rFonts w:ascii="Arial" w:eastAsia="Arial" w:hAnsi="Arial" w:cs="Arial"/>
          <w:sz w:val="40"/>
          <w:szCs w:val="40"/>
        </w:rPr>
        <w:t xml:space="preserve"> přidat </w:t>
      </w:r>
      <w:r>
        <w:rPr>
          <w:rFonts w:ascii="Arial" w:eastAsia="Arial" w:hAnsi="Arial" w:cs="Arial"/>
          <w:sz w:val="40"/>
          <w:szCs w:val="40"/>
        </w:rPr>
        <w:t xml:space="preserve">hlavně </w:t>
      </w:r>
      <w:r w:rsidR="00FB789F">
        <w:rPr>
          <w:rFonts w:ascii="Arial" w:eastAsia="Arial" w:hAnsi="Arial" w:cs="Arial"/>
          <w:sz w:val="40"/>
          <w:szCs w:val="40"/>
        </w:rPr>
        <w:t>ve výrobě čisté elektřiny</w:t>
      </w:r>
    </w:p>
    <w:p w14:paraId="7F356141" w14:textId="77777777" w:rsidR="00356A8C" w:rsidRDefault="00356A8C" w:rsidP="000737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3DE0EBE8" w14:textId="77777777" w:rsidR="0007373D" w:rsidRDefault="0007373D" w:rsidP="000737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78C6EF55" w14:textId="77777777" w:rsidR="00356A8C" w:rsidRDefault="00356A8C" w:rsidP="000737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2D877BC" w14:textId="77777777" w:rsidR="00356A8C" w:rsidRDefault="00FB789F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úterý 18. června 2019</w:t>
      </w:r>
    </w:p>
    <w:p w14:paraId="4576117B" w14:textId="77777777" w:rsidR="00356A8C" w:rsidRDefault="00356A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Arial" w:eastAsia="Arial" w:hAnsi="Arial" w:cs="Arial"/>
          <w:sz w:val="24"/>
          <w:szCs w:val="24"/>
        </w:rPr>
      </w:pPr>
    </w:p>
    <w:p w14:paraId="5D897FA4" w14:textId="77777777" w:rsidR="00356A8C" w:rsidRDefault="00356A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Arial" w:eastAsia="Arial" w:hAnsi="Arial" w:cs="Arial"/>
          <w:sz w:val="24"/>
          <w:szCs w:val="24"/>
        </w:rPr>
      </w:pPr>
    </w:p>
    <w:p w14:paraId="7EF28CE4" w14:textId="77777777" w:rsidR="00684EC4" w:rsidRDefault="00FB789F" w:rsidP="0056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Evropská komise dnes zveřejnila hodnocení klimaticko-energetických plánů, jejichž návrhy odeslal</w:t>
      </w:r>
      <w:r w:rsidR="00684EC4"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 členské země do Bruselu na přelomu roku [1]. Tyto plány mají zajistit splnění evropských klimaticko-energetických cílů k r</w:t>
      </w:r>
      <w:r w:rsidR="00684EC4">
        <w:rPr>
          <w:rFonts w:ascii="Arial" w:eastAsia="Arial" w:hAnsi="Arial" w:cs="Arial"/>
          <w:sz w:val="24"/>
          <w:szCs w:val="24"/>
        </w:rPr>
        <w:t>oku</w:t>
      </w:r>
      <w:r>
        <w:rPr>
          <w:rFonts w:ascii="Arial" w:eastAsia="Arial" w:hAnsi="Arial" w:cs="Arial"/>
          <w:sz w:val="24"/>
          <w:szCs w:val="24"/>
        </w:rPr>
        <w:t xml:space="preserve"> 2030</w:t>
      </w:r>
      <w:r w:rsidR="00684EC4">
        <w:rPr>
          <w:rFonts w:ascii="Arial" w:eastAsia="Arial" w:hAnsi="Arial" w:cs="Arial"/>
          <w:sz w:val="24"/>
          <w:szCs w:val="24"/>
        </w:rPr>
        <w:t>. J</w:t>
      </w:r>
      <w:r>
        <w:rPr>
          <w:rFonts w:ascii="Arial" w:eastAsia="Arial" w:hAnsi="Arial" w:cs="Arial"/>
          <w:sz w:val="24"/>
          <w:szCs w:val="24"/>
        </w:rPr>
        <w:t xml:space="preserve">de </w:t>
      </w:r>
      <w:r w:rsidR="00684EC4">
        <w:rPr>
          <w:rFonts w:ascii="Arial" w:eastAsia="Arial" w:hAnsi="Arial" w:cs="Arial"/>
          <w:sz w:val="24"/>
          <w:szCs w:val="24"/>
        </w:rPr>
        <w:t xml:space="preserve">v nich </w:t>
      </w:r>
      <w:r>
        <w:rPr>
          <w:rFonts w:ascii="Arial" w:eastAsia="Arial" w:hAnsi="Arial" w:cs="Arial"/>
          <w:sz w:val="24"/>
          <w:szCs w:val="24"/>
        </w:rPr>
        <w:t xml:space="preserve">o snižování emisí skleníkových plynů, zvyšování energetické účinnosti </w:t>
      </w:r>
      <w:r w:rsidR="00684EC4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podílu obnovitelných zdrojů energie</w:t>
      </w:r>
      <w:r w:rsidR="00684EC4">
        <w:rPr>
          <w:rFonts w:ascii="Arial" w:eastAsia="Arial" w:hAnsi="Arial" w:cs="Arial"/>
          <w:sz w:val="24"/>
          <w:szCs w:val="24"/>
        </w:rPr>
        <w:t>.</w:t>
      </w:r>
    </w:p>
    <w:p w14:paraId="3A14109F" w14:textId="77777777" w:rsidR="00684EC4" w:rsidRDefault="00684EC4" w:rsidP="0056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2ECE7F1A" w14:textId="77777777" w:rsidR="00356A8C" w:rsidRDefault="00FB789F" w:rsidP="0056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Českému návrhu Evropská komise vytýká zejména nízký cíl pro </w:t>
      </w:r>
      <w:r w:rsidR="00684EC4">
        <w:rPr>
          <w:rFonts w:ascii="Arial" w:eastAsia="Arial" w:hAnsi="Arial" w:cs="Arial"/>
          <w:sz w:val="24"/>
          <w:szCs w:val="24"/>
        </w:rPr>
        <w:t xml:space="preserve">rozvoj </w:t>
      </w:r>
      <w:r>
        <w:rPr>
          <w:rFonts w:ascii="Arial" w:eastAsia="Arial" w:hAnsi="Arial" w:cs="Arial"/>
          <w:sz w:val="24"/>
          <w:szCs w:val="24"/>
        </w:rPr>
        <w:t xml:space="preserve">OZE a absenci účinných </w:t>
      </w:r>
      <w:r w:rsidR="00684EC4">
        <w:rPr>
          <w:rFonts w:ascii="Arial" w:eastAsia="Arial" w:hAnsi="Arial" w:cs="Arial"/>
          <w:sz w:val="24"/>
          <w:szCs w:val="24"/>
        </w:rPr>
        <w:t xml:space="preserve">řešení 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684EC4">
        <w:rPr>
          <w:rFonts w:ascii="Arial" w:eastAsia="Arial" w:hAnsi="Arial" w:cs="Arial"/>
          <w:sz w:val="24"/>
          <w:szCs w:val="24"/>
        </w:rPr>
        <w:t xml:space="preserve">kroků </w:t>
      </w:r>
      <w:r>
        <w:rPr>
          <w:rFonts w:ascii="Arial" w:eastAsia="Arial" w:hAnsi="Arial" w:cs="Arial"/>
          <w:sz w:val="24"/>
          <w:szCs w:val="24"/>
        </w:rPr>
        <w:t xml:space="preserve">potřebných k dosažení tohoto cíle. Rovněž upozornila na chybějící </w:t>
      </w:r>
      <w:r w:rsidR="00684EC4">
        <w:rPr>
          <w:rFonts w:ascii="Arial" w:eastAsia="Arial" w:hAnsi="Arial" w:cs="Arial"/>
          <w:sz w:val="24"/>
          <w:szCs w:val="24"/>
        </w:rPr>
        <w:t xml:space="preserve">řešení k </w:t>
      </w:r>
      <w:r>
        <w:rPr>
          <w:rFonts w:ascii="Arial" w:eastAsia="Arial" w:hAnsi="Arial" w:cs="Arial"/>
          <w:sz w:val="24"/>
          <w:szCs w:val="24"/>
        </w:rPr>
        <w:t>rozvoj</w:t>
      </w:r>
      <w:r w:rsidR="00684EC4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komunitních (obecních) projektů a posílila roli a práva samovýrobců energie. </w:t>
      </w:r>
      <w:r w:rsidR="00684EC4">
        <w:rPr>
          <w:rFonts w:ascii="Arial" w:eastAsia="Arial" w:hAnsi="Arial" w:cs="Arial"/>
          <w:sz w:val="24"/>
          <w:szCs w:val="24"/>
        </w:rPr>
        <w:t xml:space="preserve">Za </w:t>
      </w:r>
      <w:r>
        <w:rPr>
          <w:rFonts w:ascii="Arial" w:eastAsia="Arial" w:hAnsi="Arial" w:cs="Arial"/>
          <w:sz w:val="24"/>
          <w:szCs w:val="24"/>
        </w:rPr>
        <w:t xml:space="preserve">nedostatečný považuje Evropská unie také český plán </w:t>
      </w:r>
      <w:r w:rsidR="00684EC4">
        <w:rPr>
          <w:rFonts w:ascii="Arial" w:eastAsia="Arial" w:hAnsi="Arial" w:cs="Arial"/>
          <w:sz w:val="24"/>
          <w:szCs w:val="24"/>
        </w:rPr>
        <w:t xml:space="preserve">na </w:t>
      </w:r>
      <w:r>
        <w:rPr>
          <w:rFonts w:ascii="Arial" w:eastAsia="Arial" w:hAnsi="Arial" w:cs="Arial"/>
          <w:sz w:val="24"/>
          <w:szCs w:val="24"/>
        </w:rPr>
        <w:t>snižování spotřeby energie a emisí skleníkových plynů</w:t>
      </w:r>
      <w:r w:rsidR="00684EC4"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z w:val="24"/>
          <w:szCs w:val="24"/>
        </w:rPr>
        <w:t xml:space="preserve">kepticky hodnotí záměr zvyšovat podíl biopaliv první generace. </w:t>
      </w:r>
    </w:p>
    <w:p w14:paraId="42EECC08" w14:textId="77777777" w:rsidR="00356A8C" w:rsidRDefault="00356A8C" w:rsidP="0056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5E16229A" w14:textId="77777777" w:rsidR="00356A8C" w:rsidRDefault="00FB789F" w:rsidP="0056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Členské země budou mít nyní půl roku na to, aby své plány upravily. Ministerstvo průmyslu a obchodu, které má přípravy plánu na starosti, musí kromě připomínek od Evropské komise zohlednit i národní debatu o podobě plánu. V té ekologické organizace </w:t>
      </w:r>
      <w:r w:rsidR="00684EC4">
        <w:rPr>
          <w:rFonts w:ascii="Arial" w:eastAsia="Arial" w:hAnsi="Arial" w:cs="Arial"/>
          <w:sz w:val="24"/>
          <w:szCs w:val="24"/>
        </w:rPr>
        <w:t xml:space="preserve">už </w:t>
      </w:r>
      <w:r>
        <w:rPr>
          <w:rFonts w:ascii="Arial" w:eastAsia="Arial" w:hAnsi="Arial" w:cs="Arial"/>
          <w:sz w:val="24"/>
          <w:szCs w:val="24"/>
        </w:rPr>
        <w:t>začátk</w:t>
      </w:r>
      <w:r w:rsidR="00684EC4"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 roku upozorňovaly, že český návrh plánu je slabý a nemůže zajistit potřebné změny v české energetice ani výrazně nepomůže omezit dopady klimatických změn na relativně snesitelné úrovni</w:t>
      </w:r>
      <w:r w:rsidR="00684EC4">
        <w:rPr>
          <w:rFonts w:ascii="Arial" w:eastAsia="Arial" w:hAnsi="Arial" w:cs="Arial"/>
          <w:sz w:val="24"/>
          <w:szCs w:val="24"/>
        </w:rPr>
        <w:t xml:space="preserve"> podle Pařížské klimatické dohody</w:t>
      </w:r>
      <w:r>
        <w:rPr>
          <w:rFonts w:ascii="Arial" w:eastAsia="Arial" w:hAnsi="Arial" w:cs="Arial"/>
          <w:sz w:val="24"/>
          <w:szCs w:val="24"/>
        </w:rPr>
        <w:t xml:space="preserve"> [2]. </w:t>
      </w:r>
    </w:p>
    <w:p w14:paraId="123A43AB" w14:textId="77777777" w:rsidR="00356A8C" w:rsidRDefault="00FB789F" w:rsidP="0056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042A2CD" w14:textId="77777777" w:rsidR="00356A8C" w:rsidRDefault="00FB789F" w:rsidP="0056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Tomáš Jagoš, expert na obnovitelné zdroje a komunitní energetiku Hnutí DUHA, řekl:</w:t>
      </w:r>
    </w:p>
    <w:p w14:paraId="776C8EB3" w14:textId="77777777" w:rsidR="00356A8C" w:rsidRDefault="00FB789F" w:rsidP="0056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“Evropská komise dnes sdělila, že současné návrhy </w:t>
      </w:r>
      <w:r w:rsidR="00684EC4">
        <w:rPr>
          <w:rFonts w:ascii="Arial" w:eastAsia="Arial" w:hAnsi="Arial" w:cs="Arial"/>
          <w:i/>
          <w:sz w:val="24"/>
          <w:szCs w:val="24"/>
        </w:rPr>
        <w:t>k</w:t>
      </w:r>
      <w:r>
        <w:rPr>
          <w:rFonts w:ascii="Arial" w:eastAsia="Arial" w:hAnsi="Arial" w:cs="Arial"/>
          <w:i/>
          <w:sz w:val="24"/>
          <w:szCs w:val="24"/>
        </w:rPr>
        <w:t xml:space="preserve">limaticko-energetických plánů jednotlivých členských zemí neumožní do roku 2030 využívat alespoň 32 % spotřebované energie z obnovitelných zdrojů, jak si EU předsevzala. Pro Českou republiku to znamená, že musí zvýšit svůj plánovaný rozvoj obnovitelných zdrojů z 20,8 % na alespoň 23 %. Zdánlivě zanedbatelné </w:t>
      </w:r>
      <w:r w:rsidR="00684EC4">
        <w:rPr>
          <w:rFonts w:ascii="Arial" w:eastAsia="Arial" w:hAnsi="Arial" w:cs="Arial"/>
          <w:i/>
          <w:sz w:val="24"/>
          <w:szCs w:val="24"/>
        </w:rPr>
        <w:t>z</w:t>
      </w:r>
      <w:r>
        <w:rPr>
          <w:rFonts w:ascii="Arial" w:eastAsia="Arial" w:hAnsi="Arial" w:cs="Arial"/>
          <w:i/>
          <w:sz w:val="24"/>
          <w:szCs w:val="24"/>
        </w:rPr>
        <w:t xml:space="preserve">výšení však bude mít v praxi významný pozitivní dopad. Pokud by se </w:t>
      </w:r>
      <w:r w:rsidR="00684EC4">
        <w:rPr>
          <w:rFonts w:ascii="Arial" w:eastAsia="Arial" w:hAnsi="Arial" w:cs="Arial"/>
          <w:i/>
          <w:sz w:val="24"/>
          <w:szCs w:val="24"/>
        </w:rPr>
        <w:t>z</w:t>
      </w:r>
      <w:r>
        <w:rPr>
          <w:rFonts w:ascii="Arial" w:eastAsia="Arial" w:hAnsi="Arial" w:cs="Arial"/>
          <w:i/>
          <w:sz w:val="24"/>
          <w:szCs w:val="24"/>
        </w:rPr>
        <w:t xml:space="preserve">výšení projevilo výhradně ve výrobě čisté elektřiny, vzrostla by její </w:t>
      </w:r>
      <w:r w:rsidR="00684EC4">
        <w:rPr>
          <w:rFonts w:ascii="Arial" w:eastAsia="Arial" w:hAnsi="Arial" w:cs="Arial"/>
          <w:i/>
          <w:sz w:val="24"/>
          <w:szCs w:val="24"/>
        </w:rPr>
        <w:t xml:space="preserve">produkce </w:t>
      </w:r>
      <w:r>
        <w:rPr>
          <w:rFonts w:ascii="Arial" w:eastAsia="Arial" w:hAnsi="Arial" w:cs="Arial"/>
          <w:i/>
          <w:sz w:val="24"/>
          <w:szCs w:val="24"/>
        </w:rPr>
        <w:t xml:space="preserve">v porovnání s dneškem o dramatických 70 %. Oproti plánu Ministerstva průmyslu </w:t>
      </w:r>
      <w:r w:rsidR="00684EC4">
        <w:rPr>
          <w:rFonts w:ascii="Arial" w:eastAsia="Arial" w:hAnsi="Arial" w:cs="Arial"/>
          <w:i/>
          <w:sz w:val="24"/>
          <w:szCs w:val="24"/>
        </w:rPr>
        <w:t xml:space="preserve">jen na desetiprocentní </w:t>
      </w:r>
      <w:r>
        <w:rPr>
          <w:rFonts w:ascii="Arial" w:eastAsia="Arial" w:hAnsi="Arial" w:cs="Arial"/>
          <w:i/>
          <w:sz w:val="24"/>
          <w:szCs w:val="24"/>
        </w:rPr>
        <w:t>růst by šlo o výrazné zlepšení, přestože potenciál máme ještě vyšší.”</w:t>
      </w:r>
    </w:p>
    <w:p w14:paraId="1AAB6F60" w14:textId="77777777" w:rsidR="00356A8C" w:rsidRDefault="00356A8C" w:rsidP="0056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14:paraId="3DDC8393" w14:textId="77777777" w:rsidR="00356A8C" w:rsidRDefault="00FB789F" w:rsidP="00561CB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Edvard Sequens, energetický konzultant sdružení Calla, řekl:</w:t>
      </w:r>
    </w:p>
    <w:p w14:paraId="4FB0861A" w14:textId="77777777" w:rsidR="00356A8C" w:rsidRDefault="00FB789F" w:rsidP="00561CB1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 xml:space="preserve">“Zásadní proměna české energetiky je nezbytná pro naši budoucnost. Závisí na ní naše energetická bezpečnost, nezávislost a míra dopadů na prostředí pro život. Potřebujeme změnit politické priority - místo vládního výboru a zmocněnce pro jadernou energetiku je nám třeba výboru i zmocněnce pro naši energetickou budoucnost a </w:t>
      </w:r>
      <w:r w:rsidR="00684EC4">
        <w:rPr>
          <w:rFonts w:ascii="Arial" w:eastAsia="Arial" w:hAnsi="Arial" w:cs="Arial"/>
          <w:i/>
          <w:sz w:val="24"/>
          <w:szCs w:val="24"/>
        </w:rPr>
        <w:t xml:space="preserve">řešení </w:t>
      </w:r>
      <w:r>
        <w:rPr>
          <w:rFonts w:ascii="Arial" w:eastAsia="Arial" w:hAnsi="Arial" w:cs="Arial"/>
          <w:i/>
          <w:sz w:val="24"/>
          <w:szCs w:val="24"/>
        </w:rPr>
        <w:t>energetické efektivit</w:t>
      </w:r>
      <w:r w:rsidR="00684EC4"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z w:val="24"/>
          <w:szCs w:val="24"/>
        </w:rPr>
        <w:t xml:space="preserve"> a rozvoj</w:t>
      </w:r>
      <w:r w:rsidR="00684EC4"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 využívání čistých decentrálních zdrojů energie.”</w:t>
      </w:r>
    </w:p>
    <w:p w14:paraId="42157C45" w14:textId="77777777" w:rsidR="00356A8C" w:rsidRDefault="00356A8C" w:rsidP="00561CB1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4D4D4153" w14:textId="77777777" w:rsidR="00356A8C" w:rsidRDefault="00FB789F" w:rsidP="00561CB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Jan Freidinger, Greenpeace</w:t>
      </w:r>
      <w:r w:rsidR="00561CB1">
        <w:rPr>
          <w:rFonts w:ascii="Arial" w:eastAsia="Arial" w:hAnsi="Arial" w:cs="Arial"/>
          <w:b/>
          <w:sz w:val="24"/>
          <w:szCs w:val="24"/>
        </w:rPr>
        <w:t>, řekl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27CFFA53" w14:textId="77777777" w:rsidR="00356A8C" w:rsidRDefault="00FB789F" w:rsidP="00561CB1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“Zatímco transformace české energetiky probíhá hlemýždím tempem, dopady změn klimatu pociťujeme stále častěji a silněji. Hodnocení Komise českého,</w:t>
      </w:r>
      <w:r w:rsidR="00561CB1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absolutně neambiciózního,  </w:t>
      </w:r>
      <w:r w:rsidR="00684EC4">
        <w:rPr>
          <w:rFonts w:ascii="Arial" w:eastAsia="Arial" w:hAnsi="Arial" w:cs="Arial"/>
          <w:i/>
          <w:sz w:val="24"/>
          <w:szCs w:val="24"/>
        </w:rPr>
        <w:t>K</w:t>
      </w:r>
      <w:r>
        <w:rPr>
          <w:rFonts w:ascii="Arial" w:eastAsia="Arial" w:hAnsi="Arial" w:cs="Arial"/>
          <w:i/>
          <w:sz w:val="24"/>
          <w:szCs w:val="24"/>
        </w:rPr>
        <w:t xml:space="preserve">limaticko - energetického plánu snad poslouží jako budíček nejen pro úředníky </w:t>
      </w:r>
      <w:r w:rsidR="00684EC4"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inisterstva průmyslu, ale i celou českou vládu a průmysl.”  </w:t>
      </w:r>
    </w:p>
    <w:p w14:paraId="70C30E94" w14:textId="77777777" w:rsidR="00356A8C" w:rsidRDefault="00356A8C" w:rsidP="00561CB1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06132819" w14:textId="77777777" w:rsidR="00356A8C" w:rsidRDefault="00FB789F" w:rsidP="00561CB1">
      <w:pPr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Kateřina Davidová, Centrum pro dopravu a energetiku, řekla:</w:t>
      </w:r>
    </w:p>
    <w:p w14:paraId="27F602F4" w14:textId="77777777" w:rsidR="00356A8C" w:rsidRDefault="00FB789F" w:rsidP="0056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“Evropská komise potvrdila to, co české ekologické organizace říkají již delší dobu - Česká republika myšlenku přechodu na nízkouhlíkovou ekonomiku zatím stále jen oťukává a bojí se udělat potřebný krok vpřed. Nyní však budeme muset náš plán vylepšit a zahrnout potřebné investice do sociálně spravedlivé transformace.”</w:t>
      </w:r>
    </w:p>
    <w:p w14:paraId="23DC0323" w14:textId="77777777" w:rsidR="00356A8C" w:rsidRDefault="00356A8C" w:rsidP="0056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4A712DE8" w14:textId="77777777" w:rsidR="00356A8C" w:rsidRDefault="00356A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24"/>
          <w:szCs w:val="24"/>
        </w:rPr>
      </w:pPr>
    </w:p>
    <w:p w14:paraId="72FAEF1A" w14:textId="77777777" w:rsidR="00356A8C" w:rsidRDefault="00FB78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Kontakty:</w:t>
      </w:r>
    </w:p>
    <w:p w14:paraId="1FB39FC6" w14:textId="77777777" w:rsidR="00356A8C" w:rsidRDefault="00356A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490534FD" w14:textId="77777777" w:rsidR="00356A8C" w:rsidRDefault="00FB78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Tomáš Jagoš</w:t>
      </w:r>
      <w:r>
        <w:rPr>
          <w:rFonts w:ascii="Arial" w:eastAsia="Arial" w:hAnsi="Arial" w:cs="Arial"/>
          <w:sz w:val="24"/>
          <w:szCs w:val="24"/>
        </w:rPr>
        <w:t xml:space="preserve">, expert na obnovitelné zdroje a komunitní energetiku, Hnutí DUHA, 773 778 837,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tomas.jagos@hnutiduha.cz</w:t>
        </w:r>
      </w:hyperlink>
    </w:p>
    <w:p w14:paraId="67CEA161" w14:textId="77777777" w:rsidR="00356A8C" w:rsidRDefault="00FB78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Edvard Sequens</w:t>
      </w:r>
      <w:r>
        <w:rPr>
          <w:rFonts w:ascii="Arial" w:eastAsia="Arial" w:hAnsi="Arial" w:cs="Arial"/>
          <w:sz w:val="24"/>
          <w:szCs w:val="24"/>
        </w:rPr>
        <w:t xml:space="preserve">, energetický konzultant Calla, 602 282 399,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edvard.sequens@calla.cz</w:t>
        </w:r>
      </w:hyperlink>
    </w:p>
    <w:p w14:paraId="7D11ED69" w14:textId="77777777" w:rsidR="00356A8C" w:rsidRDefault="00FB78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Jan Piňos</w:t>
      </w:r>
      <w:r>
        <w:rPr>
          <w:rFonts w:ascii="Arial" w:eastAsia="Arial" w:hAnsi="Arial" w:cs="Arial"/>
          <w:sz w:val="24"/>
          <w:szCs w:val="24"/>
        </w:rPr>
        <w:t xml:space="preserve">, média a komunikace Hnutí DUHA, 731 465 279,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jan.pinos@hnutiduha.cz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3CDD9EB" w14:textId="77777777" w:rsidR="00356A8C" w:rsidRDefault="00356A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7B2DE11D" w14:textId="77777777" w:rsidR="00356A8C" w:rsidRDefault="00356A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2A220016" w14:textId="77777777" w:rsidR="00356A8C" w:rsidRDefault="00FB78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Poznámky:</w:t>
      </w:r>
    </w:p>
    <w:p w14:paraId="756A0ADB" w14:textId="77777777" w:rsidR="00356A8C" w:rsidRDefault="00356A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2F5C9D" w14:textId="77777777" w:rsidR="00356A8C" w:rsidRDefault="00FB78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[1] 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https://ec.europa.eu/energy/en/topics/energy-strategy-and-energy-union/governance-energy-union/national-energy-climate-plans</w:t>
        </w:r>
      </w:hyperlink>
    </w:p>
    <w:p w14:paraId="340099A0" w14:textId="77777777" w:rsidR="00356A8C" w:rsidRDefault="00356A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16125783" w14:textId="77777777" w:rsidR="00356A8C" w:rsidRDefault="00FB78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[2] </w:t>
      </w: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http://www.hnutiduha.cz/aktualne/ministerstvo-prumyslu-v-klimaticko-energetickem-planu-ignoruje-potencial-obnovitelnych</w:t>
        </w:r>
      </w:hyperlink>
    </w:p>
    <w:p w14:paraId="58B3E9EC" w14:textId="77777777" w:rsidR="00356A8C" w:rsidRDefault="00356A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921D875" w14:textId="77777777" w:rsidR="00356A8C" w:rsidRDefault="00356A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sectPr w:rsidR="00356A8C"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1258" w:right="851" w:bottom="1418" w:left="851" w:header="708" w:footer="52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CD719" w14:textId="77777777" w:rsidR="008B0F30" w:rsidRDefault="008B0F30">
      <w:r>
        <w:separator/>
      </w:r>
    </w:p>
  </w:endnote>
  <w:endnote w:type="continuationSeparator" w:id="0">
    <w:p w14:paraId="0894B1D0" w14:textId="77777777" w:rsidR="008B0F30" w:rsidRDefault="008B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AC3F6" w14:textId="77777777" w:rsidR="00356A8C" w:rsidRDefault="00356A8C">
    <w:pPr>
      <w:pBdr>
        <w:top w:val="nil"/>
        <w:left w:val="nil"/>
        <w:bottom w:val="nil"/>
        <w:right w:val="nil"/>
        <w:between w:val="nil"/>
      </w:pBdr>
      <w:jc w:val="center"/>
      <w:rPr>
        <w:rFonts w:ascii="Gatineau" w:eastAsia="Gatineau" w:hAnsi="Gatineau" w:cs="Gatineau"/>
        <w:color w:val="000000"/>
      </w:rPr>
    </w:pPr>
  </w:p>
  <w:p w14:paraId="3D9C7196" w14:textId="77777777" w:rsidR="00356A8C" w:rsidRDefault="00356A8C">
    <w:pPr>
      <w:pBdr>
        <w:top w:val="nil"/>
        <w:left w:val="nil"/>
        <w:bottom w:val="nil"/>
        <w:right w:val="nil"/>
        <w:between w:val="nil"/>
      </w:pBdr>
      <w:jc w:val="center"/>
      <w:rPr>
        <w:rFonts w:ascii="Gatineau" w:eastAsia="Gatineau" w:hAnsi="Gatineau" w:cs="Gatineau"/>
        <w:color w:val="000000"/>
      </w:rPr>
    </w:pPr>
  </w:p>
  <w:p w14:paraId="35BE4A54" w14:textId="77777777" w:rsidR="00356A8C" w:rsidRDefault="00FB789F">
    <w:pPr>
      <w:pBdr>
        <w:top w:val="nil"/>
        <w:left w:val="nil"/>
        <w:bottom w:val="nil"/>
        <w:right w:val="nil"/>
        <w:between w:val="nil"/>
      </w:pBdr>
      <w:jc w:val="center"/>
      <w:rPr>
        <w:rFonts w:ascii="Gatineau" w:eastAsia="Gatineau" w:hAnsi="Gatineau" w:cs="Gatineau"/>
        <w:color w:val="000000"/>
      </w:rPr>
    </w:pPr>
    <w:r>
      <w:rPr>
        <w:noProof/>
      </w:rPr>
      <mc:AlternateContent>
        <mc:Choice Requires="wps">
          <w:drawing>
            <wp:anchor distT="360045" distB="0" distL="114935" distR="114935" simplePos="0" relativeHeight="251658240" behindDoc="0" locked="0" layoutInCell="1" hidden="0" allowOverlap="1" wp14:anchorId="464DE4DB" wp14:editId="355188D7">
              <wp:simplePos x="0" y="0"/>
              <wp:positionH relativeFrom="column">
                <wp:posOffset>-427989</wp:posOffset>
              </wp:positionH>
              <wp:positionV relativeFrom="paragraph">
                <wp:posOffset>15923895</wp:posOffset>
              </wp:positionV>
              <wp:extent cx="6469380" cy="715010"/>
              <wp:effectExtent l="0" t="0" r="0" b="0"/>
              <wp:wrapTopAndBottom distT="360045" distB="0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20835" y="3432020"/>
                        <a:ext cx="6450330" cy="69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1CEB53B" w14:textId="77777777" w:rsidR="00356A8C" w:rsidRDefault="00FB789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>Hnutí DUHA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 xml:space="preserve"> prosazuje zdravé prostředí pro život, pestrou přírodu a chytrou ekonomiku. Dokážeme rozhýbat politiky a úřady, jednáme s firmami a pomáháme domácnostem. Našich výsledků bychom nedosáhli bez podpory tisíců lidí, jako jste vy.</w:t>
                          </w:r>
                        </w:p>
                        <w:p w14:paraId="420B4145" w14:textId="77777777" w:rsidR="00356A8C" w:rsidRDefault="00356A8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64DE4DB" id="Obdélník 1" o:spid="_x0000_s1026" style="position:absolute;left:0;text-align:left;margin-left:-33.7pt;margin-top:1253.85pt;width:509.4pt;height:56.3pt;z-index:251658240;visibility:visible;mso-wrap-style:square;mso-wrap-distance-left:9.05pt;mso-wrap-distance-top:28.35pt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">
              <v:stroke startarrowwidth="narrow" startarrowlength="short" endarrowwidth="narrow" endarrowlength="short"/>
              <v:textbox inset="2.53958mm,1.2694mm,2.53958mm,1.2694mm">
                <w:txbxContent>
                  <w:p w14:paraId="11CEB53B" w14:textId="77777777" w:rsidR="00356A8C" w:rsidRDefault="00FB789F">
                    <w:pPr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</w:rPr>
                      <w:t>Hnutí DUHA</w:t>
                    </w:r>
                    <w:r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 xml:space="preserve"> prosazuje zdravé prostředí pro život, pestrou přírodu a chytrou ekonomiku. Dokážeme rozhýbat politiky a úřady, jednáme s firmami a pomáháme domácnostem. Našich výsledků bychom nedosáhli bez podpory tisíců lidí, jako jste vy.</w:t>
                    </w:r>
                  </w:p>
                  <w:p w14:paraId="420B4145" w14:textId="77777777" w:rsidR="00356A8C" w:rsidRDefault="00356A8C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8B1CF" w14:textId="77777777" w:rsidR="00356A8C" w:rsidRDefault="00356A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BEBF9" w14:textId="77777777" w:rsidR="008B0F30" w:rsidRDefault="008B0F30">
      <w:r>
        <w:separator/>
      </w:r>
    </w:p>
  </w:footnote>
  <w:footnote w:type="continuationSeparator" w:id="0">
    <w:p w14:paraId="00761D93" w14:textId="77777777" w:rsidR="008B0F30" w:rsidRDefault="008B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DE18E" w14:textId="77777777" w:rsidR="00356A8C" w:rsidRDefault="00356A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BD2E" w14:textId="77777777" w:rsidR="00356A8C" w:rsidRDefault="00FB7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13FB6D6F" wp14:editId="2FA2002F">
          <wp:extent cx="1838325" cy="4953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drawing>
        <wp:inline distT="114300" distB="114300" distL="114300" distR="114300" wp14:anchorId="74EDE223" wp14:editId="65095B76">
          <wp:extent cx="1095375" cy="5619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drawing>
        <wp:inline distT="114300" distB="114300" distL="114300" distR="114300" wp14:anchorId="3306BCB9" wp14:editId="2482CC8A">
          <wp:extent cx="1914525" cy="5715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drawing>
        <wp:inline distT="114300" distB="114300" distL="114300" distR="114300" wp14:anchorId="48EDA0F9" wp14:editId="5F455E4D">
          <wp:extent cx="2533650" cy="400050"/>
          <wp:effectExtent l="0" t="0" r="0" b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36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drawing>
        <wp:inline distT="114300" distB="114300" distL="114300" distR="114300" wp14:anchorId="033F94C1" wp14:editId="393A6F5A">
          <wp:extent cx="2171700" cy="466725"/>
          <wp:effectExtent l="0" t="0" r="0" b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8C"/>
    <w:rsid w:val="0007373D"/>
    <w:rsid w:val="00356A8C"/>
    <w:rsid w:val="004E27F3"/>
    <w:rsid w:val="00561CB1"/>
    <w:rsid w:val="006303E3"/>
    <w:rsid w:val="00684EC4"/>
    <w:rsid w:val="006956B5"/>
    <w:rsid w:val="008B0F30"/>
    <w:rsid w:val="0092035D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09086"/>
  <w15:docId w15:val="{B26872B0-E985-42A8-820C-AE4EB445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E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inos@hnutiduha.cz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edvard.sequens@calla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omas.jagos@hnutiduha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hnutiduha.cz/aktualne/ministerstvo-prumyslu-v-klimaticko-energetickem-planu-ignoruje-potencial-obnovitelny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c.europa.eu/energy/en/topics/energy-strategy-and-energy-union/governance-energy-union/national-energy-climate-plan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3795</Characters>
  <Application>Microsoft Office Word</Application>
  <DocSecurity>0</DocSecurity>
  <Lines>31</Lines>
  <Paragraphs>8</Paragraphs>
  <ScaleCrop>false</ScaleCrop>
  <Company>HP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 Europe</dc:creator>
  <cp:lastModifiedBy>Marek Kormanos</cp:lastModifiedBy>
  <cp:revision>2</cp:revision>
  <dcterms:created xsi:type="dcterms:W3CDTF">2020-04-07T22:01:00Z</dcterms:created>
  <dcterms:modified xsi:type="dcterms:W3CDTF">2020-04-07T22:01:00Z</dcterms:modified>
</cp:coreProperties>
</file>